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EE0" w:rsidRPr="004042FF" w:rsidRDefault="004042FF">
      <w:pPr>
        <w:rPr>
          <w:rFonts w:ascii="Times New Roman" w:hAnsi="Times New Roman" w:cs="Times New Roman"/>
          <w:sz w:val="28"/>
          <w:szCs w:val="28"/>
        </w:rPr>
      </w:pPr>
      <w:r w:rsidRPr="004042FF">
        <w:rPr>
          <w:rFonts w:ascii="Times New Roman" w:hAnsi="Times New Roman" w:cs="Times New Roman"/>
          <w:sz w:val="28"/>
          <w:szCs w:val="28"/>
        </w:rPr>
        <w:t>Nota de prensa</w:t>
      </w:r>
    </w:p>
    <w:p w:rsidR="004042FF" w:rsidRPr="004042FF" w:rsidRDefault="004042FF" w:rsidP="004042FF">
      <w:pPr>
        <w:pStyle w:val="Standard"/>
        <w:jc w:val="both"/>
        <w:rPr>
          <w:rFonts w:eastAsia="Arial"/>
          <w:sz w:val="28"/>
          <w:szCs w:val="28"/>
          <w:lang w:bidi="ar-SA"/>
        </w:rPr>
      </w:pPr>
      <w:r w:rsidRPr="004042FF">
        <w:rPr>
          <w:rFonts w:eastAsia="Arial"/>
          <w:sz w:val="28"/>
          <w:szCs w:val="28"/>
          <w:lang w:bidi="ar-SA"/>
        </w:rPr>
        <w:t>Exposición “Carmelina Sánchez-</w:t>
      </w:r>
      <w:proofErr w:type="spellStart"/>
      <w:r w:rsidRPr="004042FF">
        <w:rPr>
          <w:rFonts w:eastAsia="Arial"/>
          <w:sz w:val="28"/>
          <w:szCs w:val="28"/>
          <w:lang w:bidi="ar-SA"/>
        </w:rPr>
        <w:t>Cutillas</w:t>
      </w:r>
      <w:proofErr w:type="spellEnd"/>
      <w:r w:rsidRPr="004042FF">
        <w:rPr>
          <w:rFonts w:eastAsia="Arial"/>
          <w:sz w:val="28"/>
          <w:szCs w:val="28"/>
          <w:lang w:bidi="ar-SA"/>
        </w:rPr>
        <w:t xml:space="preserve">: Des de les </w:t>
      </w:r>
      <w:proofErr w:type="spellStart"/>
      <w:r w:rsidRPr="004042FF">
        <w:rPr>
          <w:rFonts w:eastAsia="Arial"/>
          <w:sz w:val="28"/>
          <w:szCs w:val="28"/>
          <w:lang w:bidi="ar-SA"/>
        </w:rPr>
        <w:t>fronteres</w:t>
      </w:r>
      <w:proofErr w:type="spellEnd"/>
      <w:r w:rsidRPr="004042FF">
        <w:rPr>
          <w:rFonts w:eastAsia="Arial"/>
          <w:sz w:val="28"/>
          <w:szCs w:val="28"/>
          <w:lang w:bidi="ar-SA"/>
        </w:rPr>
        <w:t xml:space="preserve"> del </w:t>
      </w:r>
      <w:proofErr w:type="spellStart"/>
      <w:r w:rsidRPr="004042FF">
        <w:rPr>
          <w:rFonts w:eastAsia="Arial"/>
          <w:sz w:val="28"/>
          <w:szCs w:val="28"/>
          <w:lang w:bidi="ar-SA"/>
        </w:rPr>
        <w:t>silenci</w:t>
      </w:r>
      <w:proofErr w:type="spellEnd"/>
      <w:r w:rsidRPr="004042FF">
        <w:rPr>
          <w:rFonts w:eastAsia="Arial"/>
          <w:sz w:val="28"/>
          <w:szCs w:val="28"/>
          <w:lang w:bidi="ar-SA"/>
        </w:rPr>
        <w:t>”</w:t>
      </w:r>
    </w:p>
    <w:p w:rsidR="004042FF" w:rsidRPr="004042FF" w:rsidRDefault="004042FF" w:rsidP="004042FF">
      <w:pPr>
        <w:pStyle w:val="Standard"/>
        <w:jc w:val="both"/>
        <w:rPr>
          <w:rFonts w:eastAsia="Arial"/>
          <w:sz w:val="28"/>
          <w:szCs w:val="28"/>
          <w:lang w:bidi="ar-SA"/>
        </w:rPr>
      </w:pPr>
    </w:p>
    <w:p w:rsidR="004042FF" w:rsidRPr="004042FF" w:rsidRDefault="004042FF" w:rsidP="004042FF">
      <w:pPr>
        <w:pStyle w:val="Standard"/>
        <w:jc w:val="both"/>
        <w:rPr>
          <w:rFonts w:eastAsia="Arial"/>
          <w:sz w:val="28"/>
          <w:szCs w:val="28"/>
          <w:lang w:bidi="ar-SA"/>
        </w:rPr>
      </w:pPr>
      <w:r w:rsidRPr="004042FF">
        <w:rPr>
          <w:rFonts w:eastAsia="Arial"/>
          <w:sz w:val="28"/>
          <w:szCs w:val="28"/>
          <w:lang w:bidi="ar-SA"/>
        </w:rPr>
        <w:t xml:space="preserve">La actividad está promovida por la </w:t>
      </w:r>
      <w:proofErr w:type="spellStart"/>
      <w:r w:rsidRPr="004042FF">
        <w:rPr>
          <w:rFonts w:eastAsia="Arial"/>
          <w:sz w:val="28"/>
          <w:szCs w:val="28"/>
          <w:lang w:bidi="ar-SA"/>
        </w:rPr>
        <w:t>Acadèmia</w:t>
      </w:r>
      <w:proofErr w:type="spellEnd"/>
      <w:r w:rsidRPr="004042FF">
        <w:rPr>
          <w:rFonts w:eastAsia="Arial"/>
          <w:sz w:val="28"/>
          <w:szCs w:val="28"/>
          <w:lang w:bidi="ar-SA"/>
        </w:rPr>
        <w:t xml:space="preserve"> Valenciana de la </w:t>
      </w:r>
      <w:proofErr w:type="spellStart"/>
      <w:r w:rsidRPr="004042FF">
        <w:rPr>
          <w:rFonts w:eastAsia="Arial"/>
          <w:sz w:val="28"/>
          <w:szCs w:val="28"/>
          <w:lang w:bidi="ar-SA"/>
        </w:rPr>
        <w:t>Llengua</w:t>
      </w:r>
      <w:proofErr w:type="spellEnd"/>
    </w:p>
    <w:p w:rsidR="004042FF" w:rsidRPr="004042FF" w:rsidRDefault="004042FF" w:rsidP="004042FF">
      <w:pPr>
        <w:pStyle w:val="Standard"/>
        <w:jc w:val="both"/>
        <w:rPr>
          <w:rFonts w:eastAsia="Arial"/>
          <w:sz w:val="28"/>
          <w:szCs w:val="28"/>
          <w:lang w:bidi="ar-SA"/>
        </w:rPr>
      </w:pPr>
    </w:p>
    <w:p w:rsidR="004042FF" w:rsidRPr="004042FF" w:rsidRDefault="004042FF" w:rsidP="004042FF">
      <w:pPr>
        <w:pStyle w:val="Standard"/>
        <w:jc w:val="both"/>
        <w:rPr>
          <w:rFonts w:eastAsia="Arial"/>
          <w:sz w:val="28"/>
          <w:szCs w:val="28"/>
          <w:lang w:bidi="ar-SA"/>
        </w:rPr>
      </w:pPr>
    </w:p>
    <w:p w:rsidR="004042FF" w:rsidRPr="004042FF" w:rsidRDefault="004042FF" w:rsidP="004042FF">
      <w:pPr>
        <w:pStyle w:val="Standard"/>
        <w:jc w:val="both"/>
        <w:rPr>
          <w:rFonts w:eastAsia="Arial"/>
          <w:sz w:val="28"/>
          <w:szCs w:val="28"/>
          <w:lang w:bidi="ar-SA"/>
        </w:rPr>
      </w:pPr>
      <w:r w:rsidRPr="004042FF">
        <w:rPr>
          <w:rFonts w:eastAsia="Arial"/>
          <w:sz w:val="28"/>
          <w:szCs w:val="28"/>
          <w:lang w:bidi="ar-SA"/>
        </w:rPr>
        <w:t xml:space="preserve">El </w:t>
      </w:r>
      <w:proofErr w:type="spellStart"/>
      <w:r w:rsidRPr="004042FF">
        <w:rPr>
          <w:rFonts w:eastAsia="Arial"/>
          <w:sz w:val="28"/>
          <w:szCs w:val="28"/>
          <w:lang w:bidi="ar-SA"/>
        </w:rPr>
        <w:t>Forn</w:t>
      </w:r>
      <w:proofErr w:type="spellEnd"/>
      <w:r w:rsidRPr="004042FF">
        <w:rPr>
          <w:rFonts w:eastAsia="Arial"/>
          <w:sz w:val="28"/>
          <w:szCs w:val="28"/>
          <w:lang w:bidi="ar-SA"/>
        </w:rPr>
        <w:t xml:space="preserve"> Cultural acoge desde hoy y hasta el 5 de noviembre la exposición “Carmelina Sánchez-</w:t>
      </w:r>
      <w:proofErr w:type="spellStart"/>
      <w:r w:rsidRPr="004042FF">
        <w:rPr>
          <w:rFonts w:eastAsia="Arial"/>
          <w:sz w:val="28"/>
          <w:szCs w:val="28"/>
          <w:lang w:bidi="ar-SA"/>
        </w:rPr>
        <w:t>Cutillas</w:t>
      </w:r>
      <w:proofErr w:type="spellEnd"/>
      <w:r w:rsidRPr="004042FF">
        <w:rPr>
          <w:rFonts w:eastAsia="Arial"/>
          <w:sz w:val="28"/>
          <w:szCs w:val="28"/>
          <w:lang w:bidi="ar-SA"/>
        </w:rPr>
        <w:t xml:space="preserve">: Des de les </w:t>
      </w:r>
      <w:proofErr w:type="spellStart"/>
      <w:r w:rsidRPr="004042FF">
        <w:rPr>
          <w:rFonts w:eastAsia="Arial"/>
          <w:sz w:val="28"/>
          <w:szCs w:val="28"/>
          <w:lang w:bidi="ar-SA"/>
        </w:rPr>
        <w:t>fronteres</w:t>
      </w:r>
      <w:proofErr w:type="spellEnd"/>
      <w:r w:rsidRPr="004042FF">
        <w:rPr>
          <w:rFonts w:eastAsia="Arial"/>
          <w:sz w:val="28"/>
          <w:szCs w:val="28"/>
          <w:lang w:bidi="ar-SA"/>
        </w:rPr>
        <w:t xml:space="preserve"> del </w:t>
      </w:r>
      <w:proofErr w:type="spellStart"/>
      <w:r w:rsidRPr="004042FF">
        <w:rPr>
          <w:rFonts w:eastAsia="Arial"/>
          <w:sz w:val="28"/>
          <w:szCs w:val="28"/>
          <w:lang w:bidi="ar-SA"/>
        </w:rPr>
        <w:t>silenci</w:t>
      </w:r>
      <w:proofErr w:type="spellEnd"/>
      <w:r w:rsidRPr="004042FF">
        <w:rPr>
          <w:rFonts w:eastAsia="Arial"/>
          <w:sz w:val="28"/>
          <w:szCs w:val="28"/>
          <w:lang w:bidi="ar-SA"/>
        </w:rPr>
        <w:t>”</w:t>
      </w:r>
    </w:p>
    <w:p w:rsidR="004042FF" w:rsidRPr="004042FF" w:rsidRDefault="004042FF" w:rsidP="004042FF">
      <w:pPr>
        <w:pStyle w:val="Standard"/>
        <w:jc w:val="both"/>
        <w:rPr>
          <w:rFonts w:eastAsia="Arial"/>
          <w:bCs/>
          <w:sz w:val="28"/>
          <w:szCs w:val="28"/>
          <w:u w:val="single"/>
          <w:lang w:bidi="ar-SA"/>
        </w:rPr>
      </w:pPr>
    </w:p>
    <w:p w:rsidR="004042FF" w:rsidRPr="004042FF" w:rsidRDefault="004042FF" w:rsidP="004042FF">
      <w:pPr>
        <w:pStyle w:val="Standard"/>
        <w:rPr>
          <w:sz w:val="28"/>
          <w:szCs w:val="28"/>
          <w:u w:val="single"/>
        </w:rPr>
      </w:pPr>
    </w:p>
    <w:p w:rsidR="004042FF" w:rsidRPr="004042FF" w:rsidRDefault="004042FF" w:rsidP="004042FF">
      <w:pPr>
        <w:pStyle w:val="Standard"/>
        <w:jc w:val="both"/>
        <w:rPr>
          <w:sz w:val="28"/>
          <w:szCs w:val="28"/>
        </w:rPr>
      </w:pPr>
      <w:r w:rsidRPr="004042FF">
        <w:rPr>
          <w:sz w:val="28"/>
          <w:szCs w:val="28"/>
        </w:rPr>
        <w:t xml:space="preserve">Desde hoy viernes 29 de octubre hasta el próximo viernes, 5 de noviembre, la sala de exposiciones del </w:t>
      </w:r>
      <w:proofErr w:type="spellStart"/>
      <w:r w:rsidRPr="004042FF">
        <w:rPr>
          <w:sz w:val="28"/>
          <w:szCs w:val="28"/>
        </w:rPr>
        <w:t>Forn</w:t>
      </w:r>
      <w:proofErr w:type="spellEnd"/>
      <w:r w:rsidRPr="004042FF">
        <w:rPr>
          <w:sz w:val="28"/>
          <w:szCs w:val="28"/>
        </w:rPr>
        <w:t xml:space="preserve"> Cultural acoge la exposición “Carmelina Sánchez-</w:t>
      </w:r>
      <w:proofErr w:type="spellStart"/>
      <w:r w:rsidRPr="004042FF">
        <w:rPr>
          <w:sz w:val="28"/>
          <w:szCs w:val="28"/>
        </w:rPr>
        <w:t>Cutillas</w:t>
      </w:r>
      <w:proofErr w:type="spellEnd"/>
      <w:r w:rsidRPr="004042FF">
        <w:rPr>
          <w:sz w:val="28"/>
          <w:szCs w:val="28"/>
        </w:rPr>
        <w:t xml:space="preserve">: Des de les </w:t>
      </w:r>
      <w:proofErr w:type="spellStart"/>
      <w:r w:rsidRPr="004042FF">
        <w:rPr>
          <w:sz w:val="28"/>
          <w:szCs w:val="28"/>
        </w:rPr>
        <w:t>fronteres</w:t>
      </w:r>
      <w:proofErr w:type="spellEnd"/>
      <w:r w:rsidRPr="004042FF">
        <w:rPr>
          <w:sz w:val="28"/>
          <w:szCs w:val="28"/>
        </w:rPr>
        <w:t xml:space="preserve"> del </w:t>
      </w:r>
      <w:proofErr w:type="spellStart"/>
      <w:r w:rsidRPr="004042FF">
        <w:rPr>
          <w:sz w:val="28"/>
          <w:szCs w:val="28"/>
        </w:rPr>
        <w:t>silenci</w:t>
      </w:r>
      <w:proofErr w:type="spellEnd"/>
      <w:r w:rsidRPr="004042FF">
        <w:rPr>
          <w:sz w:val="28"/>
          <w:szCs w:val="28"/>
        </w:rPr>
        <w:t xml:space="preserve">”, promovida por la </w:t>
      </w:r>
      <w:proofErr w:type="spellStart"/>
      <w:r w:rsidRPr="004042FF">
        <w:rPr>
          <w:sz w:val="28"/>
          <w:szCs w:val="28"/>
        </w:rPr>
        <w:t>Acadèmia</w:t>
      </w:r>
      <w:proofErr w:type="spellEnd"/>
      <w:r w:rsidRPr="004042FF">
        <w:rPr>
          <w:sz w:val="28"/>
          <w:szCs w:val="28"/>
        </w:rPr>
        <w:t xml:space="preserve"> Valenciana de la </w:t>
      </w:r>
      <w:proofErr w:type="spellStart"/>
      <w:r w:rsidRPr="004042FF">
        <w:rPr>
          <w:sz w:val="28"/>
          <w:szCs w:val="28"/>
        </w:rPr>
        <w:t>Llengua</w:t>
      </w:r>
      <w:proofErr w:type="spellEnd"/>
      <w:r w:rsidRPr="004042FF">
        <w:rPr>
          <w:sz w:val="28"/>
          <w:szCs w:val="28"/>
        </w:rPr>
        <w:t>.</w:t>
      </w:r>
    </w:p>
    <w:p w:rsidR="004042FF" w:rsidRPr="004042FF" w:rsidRDefault="004042FF" w:rsidP="004042FF">
      <w:pPr>
        <w:pStyle w:val="Standard"/>
        <w:jc w:val="both"/>
        <w:rPr>
          <w:sz w:val="28"/>
          <w:szCs w:val="28"/>
        </w:rPr>
      </w:pPr>
    </w:p>
    <w:p w:rsidR="004042FF" w:rsidRPr="004042FF" w:rsidRDefault="004042FF" w:rsidP="004042FF">
      <w:pPr>
        <w:pStyle w:val="Standard"/>
        <w:jc w:val="both"/>
        <w:rPr>
          <w:sz w:val="28"/>
          <w:szCs w:val="28"/>
        </w:rPr>
      </w:pPr>
      <w:r w:rsidRPr="004042FF">
        <w:rPr>
          <w:sz w:val="28"/>
          <w:szCs w:val="28"/>
        </w:rPr>
        <w:t>La concejalía ha concertado con los diferentes centros educativos de secundaria diversas visitas a la exposición del alumnado de ESO y Bachillerato, visitas que se llevarán a cabo por las mañanas. La exposición estará abierta al público en general desde este viernes 29 hasta el domingo 31 de octubre, y el jueves 5 de noviembre, en horario de 18.30 a 20.30 horas.</w:t>
      </w:r>
    </w:p>
    <w:p w:rsidR="004042FF" w:rsidRPr="004042FF" w:rsidRDefault="004042FF" w:rsidP="004042FF">
      <w:pPr>
        <w:pStyle w:val="Standard"/>
        <w:jc w:val="both"/>
        <w:rPr>
          <w:sz w:val="28"/>
          <w:szCs w:val="28"/>
        </w:rPr>
      </w:pPr>
    </w:p>
    <w:p w:rsidR="004042FF" w:rsidRPr="004042FF" w:rsidRDefault="004042FF" w:rsidP="004042FF">
      <w:pPr>
        <w:pStyle w:val="Standard"/>
        <w:jc w:val="both"/>
        <w:rPr>
          <w:sz w:val="28"/>
          <w:szCs w:val="28"/>
        </w:rPr>
      </w:pPr>
      <w:r w:rsidRPr="004042FF">
        <w:rPr>
          <w:sz w:val="28"/>
          <w:szCs w:val="28"/>
        </w:rPr>
        <w:t xml:space="preserve">La exposición, con el título ‘Des de les </w:t>
      </w:r>
      <w:proofErr w:type="spellStart"/>
      <w:r w:rsidRPr="004042FF">
        <w:rPr>
          <w:sz w:val="28"/>
          <w:szCs w:val="28"/>
        </w:rPr>
        <w:t>fronteres</w:t>
      </w:r>
      <w:proofErr w:type="spellEnd"/>
      <w:r w:rsidRPr="004042FF">
        <w:rPr>
          <w:sz w:val="28"/>
          <w:szCs w:val="28"/>
        </w:rPr>
        <w:t xml:space="preserve"> del </w:t>
      </w:r>
      <w:proofErr w:type="spellStart"/>
      <w:r w:rsidRPr="004042FF">
        <w:rPr>
          <w:sz w:val="28"/>
          <w:szCs w:val="28"/>
        </w:rPr>
        <w:t>silenci</w:t>
      </w:r>
      <w:proofErr w:type="spellEnd"/>
      <w:r w:rsidRPr="004042FF">
        <w:rPr>
          <w:sz w:val="28"/>
          <w:szCs w:val="28"/>
        </w:rPr>
        <w:t xml:space="preserve">’, presenta los aspectos más personales y íntimos de la autora de </w:t>
      </w:r>
      <w:proofErr w:type="spellStart"/>
      <w:r w:rsidRPr="004042FF">
        <w:rPr>
          <w:i/>
          <w:iCs/>
          <w:sz w:val="28"/>
          <w:szCs w:val="28"/>
        </w:rPr>
        <w:t>Matèria</w:t>
      </w:r>
      <w:proofErr w:type="spellEnd"/>
      <w:r w:rsidRPr="004042FF">
        <w:rPr>
          <w:i/>
          <w:iCs/>
          <w:sz w:val="28"/>
          <w:szCs w:val="28"/>
        </w:rPr>
        <w:t xml:space="preserve"> de </w:t>
      </w:r>
      <w:proofErr w:type="spellStart"/>
      <w:r w:rsidRPr="004042FF">
        <w:rPr>
          <w:i/>
          <w:iCs/>
          <w:sz w:val="28"/>
          <w:szCs w:val="28"/>
        </w:rPr>
        <w:t>Bretanya</w:t>
      </w:r>
      <w:proofErr w:type="spellEnd"/>
      <w:r w:rsidRPr="004042FF">
        <w:rPr>
          <w:sz w:val="28"/>
          <w:szCs w:val="28"/>
        </w:rPr>
        <w:t>, la obra más conocida, así como también su poesía, incluso la inédita, como por ejemplo los poemarios </w:t>
      </w:r>
      <w:proofErr w:type="spellStart"/>
      <w:r w:rsidRPr="004042FF">
        <w:rPr>
          <w:i/>
          <w:iCs/>
          <w:sz w:val="28"/>
          <w:szCs w:val="28"/>
        </w:rPr>
        <w:t>Joiosa</w:t>
      </w:r>
      <w:proofErr w:type="spellEnd"/>
      <w:r w:rsidRPr="004042FF">
        <w:rPr>
          <w:i/>
          <w:iCs/>
          <w:sz w:val="28"/>
          <w:szCs w:val="28"/>
        </w:rPr>
        <w:t xml:space="preserve"> guarda</w:t>
      </w:r>
      <w:r w:rsidRPr="004042FF">
        <w:rPr>
          <w:sz w:val="28"/>
          <w:szCs w:val="28"/>
        </w:rPr>
        <w:t> y </w:t>
      </w:r>
      <w:r w:rsidRPr="004042FF">
        <w:rPr>
          <w:i/>
          <w:iCs/>
          <w:sz w:val="28"/>
          <w:szCs w:val="28"/>
        </w:rPr>
        <w:t>De la cendra i la flama</w:t>
      </w:r>
      <w:r w:rsidRPr="004042FF">
        <w:rPr>
          <w:sz w:val="28"/>
          <w:szCs w:val="28"/>
        </w:rPr>
        <w:t>, aparecidos en los archivos personales de la escritora, y los estudios de carácter histórico, como, por ejemplo, el ensayo </w:t>
      </w:r>
      <w:proofErr w:type="spellStart"/>
      <w:r w:rsidRPr="004042FF">
        <w:rPr>
          <w:i/>
          <w:iCs/>
          <w:sz w:val="28"/>
          <w:szCs w:val="28"/>
        </w:rPr>
        <w:t>Violant</w:t>
      </w:r>
      <w:proofErr w:type="spellEnd"/>
      <w:r w:rsidRPr="004042FF">
        <w:rPr>
          <w:i/>
          <w:iCs/>
          <w:sz w:val="28"/>
          <w:szCs w:val="28"/>
        </w:rPr>
        <w:t xml:space="preserve"> </w:t>
      </w:r>
      <w:proofErr w:type="spellStart"/>
      <w:r w:rsidRPr="004042FF">
        <w:rPr>
          <w:i/>
          <w:iCs/>
          <w:sz w:val="28"/>
          <w:szCs w:val="28"/>
        </w:rPr>
        <w:t>d’Hongria</w:t>
      </w:r>
      <w:proofErr w:type="spellEnd"/>
      <w:r w:rsidRPr="004042FF">
        <w:rPr>
          <w:i/>
          <w:iCs/>
          <w:sz w:val="28"/>
          <w:szCs w:val="28"/>
        </w:rPr>
        <w:t>.</w:t>
      </w:r>
    </w:p>
    <w:p w:rsidR="004042FF" w:rsidRPr="004042FF" w:rsidRDefault="004042FF" w:rsidP="004042FF">
      <w:pPr>
        <w:pStyle w:val="Standard"/>
        <w:jc w:val="both"/>
        <w:rPr>
          <w:sz w:val="28"/>
          <w:szCs w:val="28"/>
        </w:rPr>
      </w:pPr>
    </w:p>
    <w:p w:rsidR="004042FF" w:rsidRPr="004042FF" w:rsidRDefault="004042FF" w:rsidP="004042FF">
      <w:pPr>
        <w:pStyle w:val="Standard"/>
        <w:jc w:val="both"/>
        <w:rPr>
          <w:sz w:val="28"/>
          <w:szCs w:val="28"/>
        </w:rPr>
      </w:pPr>
      <w:r w:rsidRPr="004042FF">
        <w:rPr>
          <w:sz w:val="28"/>
          <w:szCs w:val="28"/>
        </w:rPr>
        <w:t>La muestra está distribuida en cuatro bloques muy definidos, y permite al visitante encuadrar mejor la vida y la obra de esta mujer que, si bien nació en Madrid, encontró en tierras valencianas su verdadera identidad personal, profesional y literaria.</w:t>
      </w:r>
    </w:p>
    <w:p w:rsidR="004042FF" w:rsidRPr="004042FF" w:rsidRDefault="004042FF" w:rsidP="004042FF">
      <w:pPr>
        <w:pStyle w:val="Standard"/>
        <w:jc w:val="both"/>
        <w:rPr>
          <w:sz w:val="28"/>
          <w:szCs w:val="28"/>
        </w:rPr>
      </w:pPr>
    </w:p>
    <w:p w:rsidR="004042FF" w:rsidRPr="004042FF" w:rsidRDefault="004042FF" w:rsidP="004042FF">
      <w:pPr>
        <w:pStyle w:val="Standard"/>
        <w:jc w:val="both"/>
        <w:rPr>
          <w:sz w:val="28"/>
          <w:szCs w:val="28"/>
        </w:rPr>
      </w:pPr>
      <w:r w:rsidRPr="004042FF">
        <w:rPr>
          <w:sz w:val="28"/>
          <w:szCs w:val="28"/>
        </w:rPr>
        <w:t>La primera parte de la exposición está dedicada al ámbito más personal y íntimo. La cámara más estimada representa el espacio reservado a la lectura, la reflexión y el trabajo, donde Carmelina Sánchez-</w:t>
      </w:r>
      <w:proofErr w:type="spellStart"/>
      <w:r w:rsidRPr="004042FF">
        <w:rPr>
          <w:sz w:val="28"/>
          <w:szCs w:val="28"/>
        </w:rPr>
        <w:t>Cutillas</w:t>
      </w:r>
      <w:proofErr w:type="spellEnd"/>
      <w:r w:rsidRPr="004042FF">
        <w:rPr>
          <w:sz w:val="28"/>
          <w:szCs w:val="28"/>
        </w:rPr>
        <w:t xml:space="preserve">, rodeada de sus libros, gestó una fuerte vocación literaria. Es el lugar donde escribió sus versos y también donde concibió la obra más apreciada, </w:t>
      </w:r>
      <w:proofErr w:type="spellStart"/>
      <w:r w:rsidRPr="004042FF">
        <w:rPr>
          <w:sz w:val="28"/>
          <w:szCs w:val="28"/>
        </w:rPr>
        <w:t>Matèria</w:t>
      </w:r>
      <w:proofErr w:type="spellEnd"/>
      <w:r w:rsidRPr="004042FF">
        <w:rPr>
          <w:sz w:val="28"/>
          <w:szCs w:val="28"/>
        </w:rPr>
        <w:t xml:space="preserve"> de </w:t>
      </w:r>
      <w:proofErr w:type="spellStart"/>
      <w:r w:rsidRPr="004042FF">
        <w:rPr>
          <w:sz w:val="28"/>
          <w:szCs w:val="28"/>
        </w:rPr>
        <w:t>Bretanya</w:t>
      </w:r>
      <w:proofErr w:type="spellEnd"/>
      <w:r w:rsidRPr="004042FF">
        <w:rPr>
          <w:sz w:val="28"/>
          <w:szCs w:val="28"/>
        </w:rPr>
        <w:t>, forjada por los recuerdos de su infancia a Altea.</w:t>
      </w:r>
    </w:p>
    <w:p w:rsidR="004042FF" w:rsidRPr="004042FF" w:rsidRDefault="004042FF" w:rsidP="004042FF">
      <w:pPr>
        <w:pStyle w:val="Standard"/>
        <w:jc w:val="both"/>
        <w:rPr>
          <w:sz w:val="28"/>
          <w:szCs w:val="28"/>
        </w:rPr>
      </w:pPr>
    </w:p>
    <w:p w:rsidR="004042FF" w:rsidRPr="004042FF" w:rsidRDefault="004042FF" w:rsidP="004042FF">
      <w:pPr>
        <w:pStyle w:val="Standard"/>
        <w:jc w:val="both"/>
        <w:rPr>
          <w:sz w:val="28"/>
          <w:szCs w:val="28"/>
        </w:rPr>
      </w:pPr>
      <w:r w:rsidRPr="004042FF">
        <w:rPr>
          <w:sz w:val="28"/>
          <w:szCs w:val="28"/>
        </w:rPr>
        <w:lastRenderedPageBreak/>
        <w:t>El mundo del pasado, la segunda parte de la muestra, refleja la obra de investigación histórica, en la cual Carmelina Sánchez-</w:t>
      </w:r>
      <w:proofErr w:type="spellStart"/>
      <w:r w:rsidRPr="004042FF">
        <w:rPr>
          <w:sz w:val="28"/>
          <w:szCs w:val="28"/>
        </w:rPr>
        <w:t>Cutillas</w:t>
      </w:r>
      <w:proofErr w:type="spellEnd"/>
      <w:r w:rsidRPr="004042FF">
        <w:rPr>
          <w:sz w:val="28"/>
          <w:szCs w:val="28"/>
        </w:rPr>
        <w:t xml:space="preserve"> denota una sólida formación como historiadora e investigadora, con estudios y trabajos sobre la Corona de Aragón. Fruto de sus investigaciones son los trabajos </w:t>
      </w:r>
      <w:r w:rsidRPr="004042FF">
        <w:rPr>
          <w:i/>
          <w:iCs/>
          <w:sz w:val="28"/>
          <w:szCs w:val="28"/>
        </w:rPr>
        <w:t>Don Jaime el Conquistador en Alicante</w:t>
      </w:r>
      <w:r w:rsidRPr="004042FF">
        <w:rPr>
          <w:sz w:val="28"/>
          <w:szCs w:val="28"/>
        </w:rPr>
        <w:t> y </w:t>
      </w:r>
      <w:proofErr w:type="spellStart"/>
      <w:r w:rsidRPr="004042FF">
        <w:rPr>
          <w:i/>
          <w:iCs/>
          <w:sz w:val="28"/>
          <w:szCs w:val="28"/>
        </w:rPr>
        <w:t>Lletres</w:t>
      </w:r>
      <w:proofErr w:type="spellEnd"/>
      <w:r w:rsidRPr="004042FF">
        <w:rPr>
          <w:i/>
          <w:iCs/>
          <w:sz w:val="28"/>
          <w:szCs w:val="28"/>
        </w:rPr>
        <w:t xml:space="preserve"> </w:t>
      </w:r>
      <w:proofErr w:type="spellStart"/>
      <w:r w:rsidRPr="004042FF">
        <w:rPr>
          <w:i/>
          <w:iCs/>
          <w:sz w:val="28"/>
          <w:szCs w:val="28"/>
        </w:rPr>
        <w:t>closes</w:t>
      </w:r>
      <w:proofErr w:type="spellEnd"/>
      <w:r w:rsidRPr="004042FF">
        <w:rPr>
          <w:i/>
          <w:iCs/>
          <w:sz w:val="28"/>
          <w:szCs w:val="28"/>
        </w:rPr>
        <w:t xml:space="preserve"> de Pere el </w:t>
      </w:r>
      <w:proofErr w:type="spellStart"/>
      <w:r w:rsidRPr="004042FF">
        <w:rPr>
          <w:i/>
          <w:iCs/>
          <w:sz w:val="28"/>
          <w:szCs w:val="28"/>
        </w:rPr>
        <w:t>Cerimioniós</w:t>
      </w:r>
      <w:proofErr w:type="spellEnd"/>
      <w:r w:rsidRPr="004042FF">
        <w:rPr>
          <w:i/>
          <w:iCs/>
          <w:sz w:val="28"/>
          <w:szCs w:val="28"/>
        </w:rPr>
        <w:t xml:space="preserve"> </w:t>
      </w:r>
      <w:proofErr w:type="spellStart"/>
      <w:r w:rsidRPr="004042FF">
        <w:rPr>
          <w:i/>
          <w:iCs/>
          <w:sz w:val="28"/>
          <w:szCs w:val="28"/>
        </w:rPr>
        <w:t>endreçades</w:t>
      </w:r>
      <w:proofErr w:type="spellEnd"/>
      <w:r w:rsidRPr="004042FF">
        <w:rPr>
          <w:i/>
          <w:iCs/>
          <w:sz w:val="28"/>
          <w:szCs w:val="28"/>
        </w:rPr>
        <w:t xml:space="preserve"> al </w:t>
      </w:r>
      <w:proofErr w:type="spellStart"/>
      <w:r w:rsidRPr="004042FF">
        <w:rPr>
          <w:i/>
          <w:iCs/>
          <w:sz w:val="28"/>
          <w:szCs w:val="28"/>
        </w:rPr>
        <w:t>Consell</w:t>
      </w:r>
      <w:proofErr w:type="spellEnd"/>
      <w:r w:rsidRPr="004042FF">
        <w:rPr>
          <w:i/>
          <w:iCs/>
          <w:sz w:val="28"/>
          <w:szCs w:val="28"/>
        </w:rPr>
        <w:t xml:space="preserve"> de </w:t>
      </w:r>
      <w:proofErr w:type="spellStart"/>
      <w:r w:rsidRPr="004042FF">
        <w:rPr>
          <w:i/>
          <w:iCs/>
          <w:sz w:val="28"/>
          <w:szCs w:val="28"/>
        </w:rPr>
        <w:t>València</w:t>
      </w:r>
      <w:proofErr w:type="spellEnd"/>
      <w:r w:rsidRPr="004042FF">
        <w:rPr>
          <w:sz w:val="28"/>
          <w:szCs w:val="28"/>
        </w:rPr>
        <w:t>, entre otras.</w:t>
      </w:r>
    </w:p>
    <w:p w:rsidR="004042FF" w:rsidRPr="004042FF" w:rsidRDefault="004042FF" w:rsidP="004042FF">
      <w:pPr>
        <w:pStyle w:val="Standard"/>
        <w:jc w:val="both"/>
        <w:rPr>
          <w:sz w:val="28"/>
          <w:szCs w:val="28"/>
        </w:rPr>
      </w:pPr>
    </w:p>
    <w:p w:rsidR="004042FF" w:rsidRPr="004042FF" w:rsidRDefault="004042FF" w:rsidP="004042FF">
      <w:pPr>
        <w:pStyle w:val="Standard"/>
        <w:jc w:val="both"/>
        <w:rPr>
          <w:sz w:val="28"/>
          <w:szCs w:val="28"/>
        </w:rPr>
      </w:pPr>
      <w:r w:rsidRPr="004042FF">
        <w:rPr>
          <w:sz w:val="28"/>
          <w:szCs w:val="28"/>
        </w:rPr>
        <w:t xml:space="preserve">La Carmelina poetisa irrumpe en la década de los sesenta con  </w:t>
      </w:r>
      <w:r w:rsidRPr="004042FF">
        <w:rPr>
          <w:i/>
          <w:iCs/>
          <w:sz w:val="28"/>
          <w:szCs w:val="28"/>
        </w:rPr>
        <w:t xml:space="preserve">Un </w:t>
      </w:r>
      <w:proofErr w:type="spellStart"/>
      <w:r w:rsidRPr="004042FF">
        <w:rPr>
          <w:i/>
          <w:iCs/>
          <w:sz w:val="28"/>
          <w:szCs w:val="28"/>
        </w:rPr>
        <w:t>món</w:t>
      </w:r>
      <w:proofErr w:type="spellEnd"/>
      <w:r w:rsidRPr="004042FF">
        <w:rPr>
          <w:i/>
          <w:iCs/>
          <w:sz w:val="28"/>
          <w:szCs w:val="28"/>
        </w:rPr>
        <w:t xml:space="preserve"> </w:t>
      </w:r>
      <w:proofErr w:type="spellStart"/>
      <w:r w:rsidRPr="004042FF">
        <w:rPr>
          <w:i/>
          <w:iCs/>
          <w:sz w:val="28"/>
          <w:szCs w:val="28"/>
        </w:rPr>
        <w:t>rebel</w:t>
      </w:r>
      <w:proofErr w:type="spellEnd"/>
      <w:r w:rsidRPr="004042FF">
        <w:rPr>
          <w:sz w:val="28"/>
          <w:szCs w:val="28"/>
        </w:rPr>
        <w:t> (1964) y </w:t>
      </w:r>
      <w:proofErr w:type="spellStart"/>
      <w:r w:rsidRPr="004042FF">
        <w:rPr>
          <w:i/>
          <w:iCs/>
          <w:sz w:val="28"/>
          <w:szCs w:val="28"/>
        </w:rPr>
        <w:t>Conjugació</w:t>
      </w:r>
      <w:proofErr w:type="spellEnd"/>
      <w:r w:rsidRPr="004042FF">
        <w:rPr>
          <w:i/>
          <w:iCs/>
          <w:sz w:val="28"/>
          <w:szCs w:val="28"/>
        </w:rPr>
        <w:t xml:space="preserve"> en primera persona</w:t>
      </w:r>
      <w:r w:rsidRPr="004042FF">
        <w:rPr>
          <w:sz w:val="28"/>
          <w:szCs w:val="28"/>
        </w:rPr>
        <w:t> (1969), donde la escritora denuncia un presente hecho de silencio y represión. Del 1964 son dos poemarios inéditos: </w:t>
      </w:r>
      <w:proofErr w:type="spellStart"/>
      <w:r w:rsidRPr="004042FF">
        <w:rPr>
          <w:i/>
          <w:iCs/>
          <w:sz w:val="28"/>
          <w:szCs w:val="28"/>
        </w:rPr>
        <w:t>Joiosa</w:t>
      </w:r>
      <w:proofErr w:type="spellEnd"/>
      <w:r w:rsidRPr="004042FF">
        <w:rPr>
          <w:i/>
          <w:iCs/>
          <w:sz w:val="28"/>
          <w:szCs w:val="28"/>
        </w:rPr>
        <w:t xml:space="preserve"> guarda</w:t>
      </w:r>
      <w:r w:rsidRPr="004042FF">
        <w:rPr>
          <w:sz w:val="28"/>
          <w:szCs w:val="28"/>
        </w:rPr>
        <w:t> y </w:t>
      </w:r>
      <w:r w:rsidRPr="004042FF">
        <w:rPr>
          <w:i/>
          <w:iCs/>
          <w:sz w:val="28"/>
          <w:szCs w:val="28"/>
        </w:rPr>
        <w:t>De la cendra i la flama</w:t>
      </w:r>
      <w:r w:rsidRPr="004042FF">
        <w:rPr>
          <w:sz w:val="28"/>
          <w:szCs w:val="28"/>
        </w:rPr>
        <w:t>, versos donde ella medita sobre el paso del tiempo y sobre su condición de mujer. </w:t>
      </w:r>
      <w:proofErr w:type="spellStart"/>
      <w:r w:rsidRPr="004042FF">
        <w:rPr>
          <w:i/>
          <w:iCs/>
          <w:sz w:val="28"/>
          <w:szCs w:val="28"/>
        </w:rPr>
        <w:t>Els</w:t>
      </w:r>
      <w:proofErr w:type="spellEnd"/>
      <w:r w:rsidRPr="004042FF">
        <w:rPr>
          <w:i/>
          <w:iCs/>
          <w:sz w:val="28"/>
          <w:szCs w:val="28"/>
        </w:rPr>
        <w:t xml:space="preserve"> </w:t>
      </w:r>
      <w:proofErr w:type="spellStart"/>
      <w:r w:rsidRPr="004042FF">
        <w:rPr>
          <w:i/>
          <w:iCs/>
          <w:sz w:val="28"/>
          <w:szCs w:val="28"/>
        </w:rPr>
        <w:t>jeroglífics</w:t>
      </w:r>
      <w:proofErr w:type="spellEnd"/>
      <w:r w:rsidRPr="004042FF">
        <w:rPr>
          <w:i/>
          <w:iCs/>
          <w:sz w:val="28"/>
          <w:szCs w:val="28"/>
        </w:rPr>
        <w:t xml:space="preserve"> i la </w:t>
      </w:r>
      <w:proofErr w:type="spellStart"/>
      <w:r w:rsidRPr="004042FF">
        <w:rPr>
          <w:i/>
          <w:iCs/>
          <w:sz w:val="28"/>
          <w:szCs w:val="28"/>
        </w:rPr>
        <w:t>pedra</w:t>
      </w:r>
      <w:proofErr w:type="spellEnd"/>
      <w:r w:rsidRPr="004042FF">
        <w:rPr>
          <w:i/>
          <w:iCs/>
          <w:sz w:val="28"/>
          <w:szCs w:val="28"/>
        </w:rPr>
        <w:t xml:space="preserve"> de </w:t>
      </w:r>
      <w:proofErr w:type="spellStart"/>
      <w:r w:rsidRPr="004042FF">
        <w:rPr>
          <w:i/>
          <w:iCs/>
          <w:sz w:val="28"/>
          <w:szCs w:val="28"/>
        </w:rPr>
        <w:t>Rosetta</w:t>
      </w:r>
      <w:proofErr w:type="spellEnd"/>
      <w:r w:rsidRPr="004042FF">
        <w:rPr>
          <w:sz w:val="28"/>
          <w:szCs w:val="28"/>
        </w:rPr>
        <w:t xml:space="preserve"> (1976) y  </w:t>
      </w:r>
      <w:proofErr w:type="spellStart"/>
      <w:r w:rsidRPr="004042FF">
        <w:rPr>
          <w:i/>
          <w:iCs/>
          <w:sz w:val="28"/>
          <w:szCs w:val="28"/>
        </w:rPr>
        <w:t>Llibre</w:t>
      </w:r>
      <w:proofErr w:type="spellEnd"/>
      <w:r w:rsidRPr="004042FF">
        <w:rPr>
          <w:i/>
          <w:iCs/>
          <w:sz w:val="28"/>
          <w:szCs w:val="28"/>
        </w:rPr>
        <w:t xml:space="preserve"> </w:t>
      </w:r>
      <w:proofErr w:type="spellStart"/>
      <w:r w:rsidRPr="004042FF">
        <w:rPr>
          <w:i/>
          <w:iCs/>
          <w:sz w:val="28"/>
          <w:szCs w:val="28"/>
        </w:rPr>
        <w:t>d’Amic</w:t>
      </w:r>
      <w:proofErr w:type="spellEnd"/>
      <w:r w:rsidRPr="004042FF">
        <w:rPr>
          <w:i/>
          <w:iCs/>
          <w:sz w:val="28"/>
          <w:szCs w:val="28"/>
        </w:rPr>
        <w:t xml:space="preserve"> e Amada</w:t>
      </w:r>
      <w:r w:rsidRPr="004042FF">
        <w:rPr>
          <w:sz w:val="28"/>
          <w:szCs w:val="28"/>
        </w:rPr>
        <w:t> (1980) son otros poemarios destacados.</w:t>
      </w:r>
    </w:p>
    <w:p w:rsidR="004042FF" w:rsidRPr="004042FF" w:rsidRDefault="004042FF" w:rsidP="004042FF">
      <w:pPr>
        <w:pStyle w:val="Standard"/>
        <w:jc w:val="both"/>
        <w:rPr>
          <w:sz w:val="28"/>
          <w:szCs w:val="28"/>
        </w:rPr>
      </w:pPr>
    </w:p>
    <w:p w:rsidR="004042FF" w:rsidRPr="004042FF" w:rsidRDefault="004042FF" w:rsidP="004042FF">
      <w:pPr>
        <w:pStyle w:val="Standard"/>
        <w:jc w:val="both"/>
        <w:rPr>
          <w:sz w:val="28"/>
          <w:szCs w:val="28"/>
        </w:rPr>
      </w:pPr>
      <w:r w:rsidRPr="004042FF">
        <w:rPr>
          <w:sz w:val="28"/>
          <w:szCs w:val="28"/>
        </w:rPr>
        <w:t>El último bloque de la exposición se centra en la pequeña patria y en la obra capital de Carmelina Sánchez-</w:t>
      </w:r>
      <w:proofErr w:type="spellStart"/>
      <w:r w:rsidRPr="004042FF">
        <w:rPr>
          <w:sz w:val="28"/>
          <w:szCs w:val="28"/>
        </w:rPr>
        <w:t>Cutillas</w:t>
      </w:r>
      <w:proofErr w:type="spellEnd"/>
      <w:r w:rsidRPr="004042FF">
        <w:rPr>
          <w:sz w:val="28"/>
          <w:szCs w:val="28"/>
        </w:rPr>
        <w:t xml:space="preserve">, con la cual ganó el premio </w:t>
      </w:r>
      <w:proofErr w:type="spellStart"/>
      <w:r w:rsidRPr="004042FF">
        <w:rPr>
          <w:sz w:val="28"/>
          <w:szCs w:val="28"/>
        </w:rPr>
        <w:t>Andròmina</w:t>
      </w:r>
      <w:proofErr w:type="spellEnd"/>
      <w:r w:rsidRPr="004042FF">
        <w:rPr>
          <w:sz w:val="28"/>
          <w:szCs w:val="28"/>
        </w:rPr>
        <w:t xml:space="preserve"> (1975). En este libro Carmelina evoca y </w:t>
      </w:r>
      <w:proofErr w:type="spellStart"/>
      <w:r w:rsidRPr="004042FF">
        <w:rPr>
          <w:sz w:val="28"/>
          <w:szCs w:val="28"/>
        </w:rPr>
        <w:t>literaturiza</w:t>
      </w:r>
      <w:proofErr w:type="spellEnd"/>
      <w:r w:rsidRPr="004042FF">
        <w:rPr>
          <w:sz w:val="28"/>
          <w:szCs w:val="28"/>
        </w:rPr>
        <w:t xml:space="preserve"> los recuerdos de infancia de la autora en Altea durante los años previos en la Guerra Civil. </w:t>
      </w:r>
      <w:proofErr w:type="spellStart"/>
      <w:r w:rsidRPr="004042FF">
        <w:rPr>
          <w:i/>
          <w:iCs/>
          <w:sz w:val="28"/>
          <w:szCs w:val="28"/>
        </w:rPr>
        <w:t>Matèria</w:t>
      </w:r>
      <w:proofErr w:type="spellEnd"/>
      <w:r w:rsidRPr="004042FF">
        <w:rPr>
          <w:i/>
          <w:iCs/>
          <w:sz w:val="28"/>
          <w:szCs w:val="28"/>
        </w:rPr>
        <w:t xml:space="preserve"> de </w:t>
      </w:r>
      <w:proofErr w:type="spellStart"/>
      <w:r w:rsidRPr="004042FF">
        <w:rPr>
          <w:i/>
          <w:iCs/>
          <w:sz w:val="28"/>
          <w:szCs w:val="28"/>
        </w:rPr>
        <w:t>Bretanya</w:t>
      </w:r>
      <w:proofErr w:type="spellEnd"/>
      <w:r w:rsidRPr="004042FF">
        <w:rPr>
          <w:sz w:val="28"/>
          <w:szCs w:val="28"/>
        </w:rPr>
        <w:t>  es también la crónica de un tiempo y un país escrita por la gran escritora valenciana del siglo XX.</w:t>
      </w:r>
    </w:p>
    <w:p w:rsidR="004042FF" w:rsidRPr="004042FF" w:rsidRDefault="004042FF" w:rsidP="004042FF">
      <w:pPr>
        <w:pStyle w:val="Standard"/>
        <w:jc w:val="both"/>
        <w:rPr>
          <w:sz w:val="28"/>
          <w:szCs w:val="28"/>
        </w:rPr>
      </w:pPr>
    </w:p>
    <w:p w:rsidR="004042FF" w:rsidRPr="004042FF" w:rsidRDefault="004042FF">
      <w:pPr>
        <w:rPr>
          <w:rFonts w:ascii="Times New Roman" w:hAnsi="Times New Roman" w:cs="Times New Roman"/>
          <w:sz w:val="28"/>
          <w:szCs w:val="28"/>
        </w:rPr>
      </w:pPr>
    </w:p>
    <w:sectPr w:rsidR="004042FF" w:rsidRPr="004042FF" w:rsidSect="00ED6E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compat/>
  <w:rsids>
    <w:rsidRoot w:val="004042FF"/>
    <w:rsid w:val="00044196"/>
    <w:rsid w:val="000C01CD"/>
    <w:rsid w:val="000C63FC"/>
    <w:rsid w:val="00133EC7"/>
    <w:rsid w:val="00233DB1"/>
    <w:rsid w:val="00243AA4"/>
    <w:rsid w:val="00251C79"/>
    <w:rsid w:val="00277673"/>
    <w:rsid w:val="00350DD1"/>
    <w:rsid w:val="003C50A3"/>
    <w:rsid w:val="003E3564"/>
    <w:rsid w:val="004042FF"/>
    <w:rsid w:val="00450B8B"/>
    <w:rsid w:val="005D311D"/>
    <w:rsid w:val="006511A2"/>
    <w:rsid w:val="006748F8"/>
    <w:rsid w:val="006A6E38"/>
    <w:rsid w:val="006C2997"/>
    <w:rsid w:val="0078120F"/>
    <w:rsid w:val="00785886"/>
    <w:rsid w:val="00816C33"/>
    <w:rsid w:val="0083370B"/>
    <w:rsid w:val="00846E3D"/>
    <w:rsid w:val="00887E23"/>
    <w:rsid w:val="008A3B72"/>
    <w:rsid w:val="008C1C41"/>
    <w:rsid w:val="008E5855"/>
    <w:rsid w:val="009101D1"/>
    <w:rsid w:val="00934EDA"/>
    <w:rsid w:val="00951C7C"/>
    <w:rsid w:val="009B26ED"/>
    <w:rsid w:val="009F234B"/>
    <w:rsid w:val="00A33BAD"/>
    <w:rsid w:val="00A74743"/>
    <w:rsid w:val="00A82D37"/>
    <w:rsid w:val="00A9027E"/>
    <w:rsid w:val="00B2104C"/>
    <w:rsid w:val="00B552E5"/>
    <w:rsid w:val="00BB383A"/>
    <w:rsid w:val="00BC039A"/>
    <w:rsid w:val="00C13B8A"/>
    <w:rsid w:val="00CB1326"/>
    <w:rsid w:val="00D5502D"/>
    <w:rsid w:val="00E424A1"/>
    <w:rsid w:val="00E55876"/>
    <w:rsid w:val="00ED6ABF"/>
    <w:rsid w:val="00ED6EE0"/>
    <w:rsid w:val="00F449C0"/>
    <w:rsid w:val="00F62E5C"/>
    <w:rsid w:val="00F8556F"/>
    <w:rsid w:val="00F960A7"/>
    <w:rsid w:val="00FC7D2F"/>
    <w:rsid w:val="00FD3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EE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4042F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513</Words>
  <Characters>2827</Characters>
  <Application>Microsoft Office Word</Application>
  <DocSecurity>0</DocSecurity>
  <Lines>23</Lines>
  <Paragraphs>6</Paragraphs>
  <ScaleCrop>false</ScaleCrop>
  <Company/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2021-10-29T09:42:00Z</dcterms:created>
  <dcterms:modified xsi:type="dcterms:W3CDTF">2021-10-29T09:44:00Z</dcterms:modified>
</cp:coreProperties>
</file>